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7C0273" w:rsidRPr="000D516F" w14:paraId="22307197" w14:textId="77777777" w:rsidTr="00533ED9">
        <w:trPr>
          <w:trHeight w:val="709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4C603725" w14:textId="237BC9D0" w:rsidR="007C0273" w:rsidRPr="000D516F" w:rsidRDefault="0022431A" w:rsidP="007C027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Toc9501511"/>
            <w:bookmarkStart w:id="1" w:name="_Hlk42002753"/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Note de réserves</w:t>
            </w:r>
            <w:r w:rsidR="007C0273"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– </w:t>
            </w:r>
            <w:bookmarkEnd w:id="0"/>
            <w:r w:rsidR="007C0273"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Lot n°</w:t>
            </w:r>
            <w:r w:rsidR="00BD52DE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5</w:t>
            </w:r>
            <w:r w:rsidR="006A4107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 :</w:t>
            </w:r>
            <w:r w:rsidR="007C0273"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</w:t>
            </w:r>
            <w:r w:rsidR="00DD220F">
              <w:rPr>
                <w:rFonts w:ascii="Century Gothic" w:hAnsi="Century Gothic"/>
                <w:color w:val="FFFFFF"/>
                <w:szCs w:val="16"/>
              </w:rPr>
              <w:t>Risques Statutaires</w:t>
            </w:r>
            <w:r w:rsidR="00356611" w:rsidRPr="000D516F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 </w:t>
            </w:r>
          </w:p>
        </w:tc>
      </w:tr>
      <w:bookmarkEnd w:id="1"/>
    </w:tbl>
    <w:p w14:paraId="7BF87949" w14:textId="39ED344E" w:rsidR="00C106FD" w:rsidRDefault="00C106FD" w:rsidP="00533ED9">
      <w:pPr>
        <w:spacing w:after="0" w:line="288" w:lineRule="auto"/>
        <w:jc w:val="both"/>
        <w:rPr>
          <w:rFonts w:ascii="Century Gothic" w:hAnsi="Century Gothic" w:cs="Arial"/>
          <w:sz w:val="18"/>
          <w:szCs w:val="18"/>
        </w:rPr>
      </w:pPr>
    </w:p>
    <w:tbl>
      <w:tblPr>
        <w:tblStyle w:val="Grilledutableau5"/>
        <w:tblW w:w="4990" w:type="pct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5"/>
        <w:gridCol w:w="9450"/>
      </w:tblGrid>
      <w:tr w:rsidR="00EC48BE" w:rsidRPr="00605C3F" w14:paraId="7E07F68A" w14:textId="77777777" w:rsidTr="00533ED9">
        <w:trPr>
          <w:trHeight w:val="433"/>
        </w:trPr>
        <w:tc>
          <w:tcPr>
            <w:tcW w:w="5000" w:type="pct"/>
            <w:gridSpan w:val="2"/>
            <w:shd w:val="clear" w:color="auto" w:fill="215868"/>
            <w:vAlign w:val="center"/>
          </w:tcPr>
          <w:p w14:paraId="414137D6" w14:textId="77777777" w:rsidR="00EC48BE" w:rsidRPr="00605C3F" w:rsidRDefault="00EC48BE" w:rsidP="00533ED9">
            <w:pPr>
              <w:spacing w:after="0" w:line="288" w:lineRule="auto"/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605C3F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Pyramide des textes applicables (</w:t>
            </w:r>
            <w:r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>Cocher obligatoirement la case correspondant à la situation)</w:t>
            </w:r>
          </w:p>
        </w:tc>
      </w:tr>
      <w:tr w:rsidR="00EC48BE" w:rsidRPr="00605C3F" w14:paraId="3FC9BF92" w14:textId="77777777" w:rsidTr="00533ED9">
        <w:trPr>
          <w:trHeight w:val="683"/>
        </w:trPr>
        <w:tc>
          <w:tcPr>
            <w:tcW w:w="472" w:type="pct"/>
            <w:shd w:val="clear" w:color="auto" w:fill="F2F2F2" w:themeFill="background1" w:themeFillShade="F2"/>
            <w:vAlign w:val="center"/>
          </w:tcPr>
          <w:p w14:paraId="1289F842" w14:textId="77777777" w:rsidR="00EC48BE" w:rsidRPr="00605C3F" w:rsidRDefault="00EC48BE" w:rsidP="00533ED9">
            <w:pPr>
              <w:spacing w:after="0" w:line="288" w:lineRule="auto"/>
              <w:jc w:val="center"/>
              <w:rPr>
                <w:rFonts w:ascii="Century Gothic" w:hAnsi="Century Gothic" w:cs="Arial"/>
                <w:noProof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b/>
                <w:bCs/>
                <w:noProof/>
                <w:sz w:val="16"/>
                <w:szCs w:val="16"/>
              </w:rPr>
              <w:t>CASE</w:t>
            </w:r>
          </w:p>
        </w:tc>
        <w:tc>
          <w:tcPr>
            <w:tcW w:w="4528" w:type="pct"/>
            <w:shd w:val="clear" w:color="auto" w:fill="F2F2F2" w:themeFill="background1" w:themeFillShade="F2"/>
            <w:vAlign w:val="center"/>
          </w:tcPr>
          <w:p w14:paraId="5205B3A6" w14:textId="77777777" w:rsidR="00EC48BE" w:rsidRPr="00605C3F" w:rsidRDefault="00EC48BE" w:rsidP="00533ED9">
            <w:pPr>
              <w:spacing w:after="0" w:line="288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Lisibilité de l’offre : ordre de priorité des pièces contractuelles (article 6 de l’AE) et position des textes de l’assureur (conditions générales / conventions spéciales / projet de contrat…), </w:t>
            </w:r>
            <w:r w:rsidRPr="00605C3F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lesquels doivent être joints à l’offre</w:t>
            </w:r>
            <w:r w:rsidRPr="00605C3F">
              <w:rPr>
                <w:rFonts w:ascii="Century Gothic" w:hAnsi="Century Gothic" w:cs="Arial"/>
                <w:b/>
                <w:bCs/>
                <w:sz w:val="16"/>
                <w:szCs w:val="16"/>
              </w:rPr>
              <w:t>.</w:t>
            </w:r>
          </w:p>
        </w:tc>
      </w:tr>
      <w:tr w:rsidR="00EC48BE" w:rsidRPr="00605C3F" w14:paraId="5C3F5510" w14:textId="77777777" w:rsidTr="00F6470E">
        <w:trPr>
          <w:trHeight w:val="385"/>
        </w:trPr>
        <w:tc>
          <w:tcPr>
            <w:tcW w:w="472" w:type="pct"/>
            <w:vAlign w:val="center"/>
          </w:tcPr>
          <w:p w14:paraId="39C71CD4" w14:textId="77777777" w:rsidR="00EC48BE" w:rsidRPr="00605C3F" w:rsidRDefault="00EC48BE" w:rsidP="00533ED9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1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203819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26A9D439" w14:textId="77777777" w:rsidR="00EC48BE" w:rsidRPr="00605C3F" w:rsidRDefault="00EC48BE" w:rsidP="00533ED9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n’est complétée par aucun texte de l’assureur.</w:t>
            </w:r>
          </w:p>
        </w:tc>
      </w:tr>
      <w:tr w:rsidR="00EC48BE" w:rsidRPr="00605C3F" w14:paraId="0EFA319E" w14:textId="77777777" w:rsidTr="00533ED9">
        <w:trPr>
          <w:trHeight w:val="812"/>
        </w:trPr>
        <w:tc>
          <w:tcPr>
            <w:tcW w:w="472" w:type="pct"/>
            <w:vAlign w:val="center"/>
          </w:tcPr>
          <w:p w14:paraId="04AF3629" w14:textId="77777777" w:rsidR="00EC48BE" w:rsidRPr="00605C3F" w:rsidRDefault="00EC48BE" w:rsidP="00533ED9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2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101222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50BD7339" w14:textId="77777777" w:rsidR="00EC48BE" w:rsidRPr="00605C3F" w:rsidRDefault="00EC48BE" w:rsidP="00533ED9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uniquement en complément du CCP. Les dispositions de ces textes ne s’appliquent que lorsqu’elles sont plus favorables à l’assuré. Les exclusions de ces textes ne s’appliquent que dans le cas où elles ne sont pas contraires à des dispositions du CCP.</w:t>
            </w:r>
          </w:p>
        </w:tc>
      </w:tr>
      <w:tr w:rsidR="00EC48BE" w:rsidRPr="00605C3F" w14:paraId="129ED5C3" w14:textId="77777777" w:rsidTr="00533ED9">
        <w:trPr>
          <w:trHeight w:val="839"/>
        </w:trPr>
        <w:tc>
          <w:tcPr>
            <w:tcW w:w="472" w:type="pct"/>
            <w:vAlign w:val="center"/>
          </w:tcPr>
          <w:p w14:paraId="2F4E410F" w14:textId="77777777" w:rsidR="00EC48BE" w:rsidRPr="00605C3F" w:rsidRDefault="00EC48BE" w:rsidP="00533ED9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3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112858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68229AF0" w14:textId="77777777" w:rsidR="00EC48BE" w:rsidRPr="00605C3F" w:rsidRDefault="00EC48BE" w:rsidP="00533ED9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uniquement en complément du CCP. Les dispositions de ces textes ne s’appliquent que lorsqu’elles sont plus favorables à l’assuré. L’intégralité des exclusions de ces textes s’appliquent, y compris lorsqu’elles sont contraires à des dispositions du CCP.</w:t>
            </w:r>
          </w:p>
        </w:tc>
      </w:tr>
    </w:tbl>
    <w:p w14:paraId="36613FF0" w14:textId="77777777" w:rsidR="00DD220F" w:rsidRPr="00AD3662" w:rsidRDefault="00DD220F" w:rsidP="00533ED9">
      <w:pPr>
        <w:pStyle w:val="Sansinterligne"/>
        <w:spacing w:line="288" w:lineRule="auto"/>
        <w:ind w:left="284"/>
        <w:rPr>
          <w:rFonts w:ascii="Century Gothic" w:hAnsi="Century Gothic"/>
          <w:sz w:val="16"/>
          <w:szCs w:val="16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0456"/>
      </w:tblGrid>
      <w:tr w:rsidR="00DD220F" w:rsidRPr="00B975B3" w14:paraId="78478580" w14:textId="77777777" w:rsidTr="00411601">
        <w:trPr>
          <w:trHeight w:val="57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215868"/>
            <w:vAlign w:val="center"/>
          </w:tcPr>
          <w:p w14:paraId="5DAAB0A5" w14:textId="2EAB11A1" w:rsidR="00DD220F" w:rsidRPr="00B975B3" w:rsidRDefault="00DD220F" w:rsidP="00BD52DE">
            <w:pPr>
              <w:spacing w:after="0"/>
              <w:jc w:val="both"/>
              <w:rPr>
                <w:rFonts w:ascii="Century Gothic" w:hAnsi="Century Gothic" w:cs="Arial"/>
                <w:color w:val="00B0F0"/>
                <w:sz w:val="18"/>
                <w:szCs w:val="18"/>
              </w:rPr>
            </w:pPr>
            <w:r w:rsidRPr="00B975B3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Indiquer ci-dessous les éventuelles réserves et / ou observations que vous souhaitez apporter en sus de celles déjà apportées dans le CCP :</w:t>
            </w:r>
          </w:p>
        </w:tc>
      </w:tr>
      <w:tr w:rsidR="00DD220F" w14:paraId="583D231D" w14:textId="77777777" w:rsidTr="00DD220F">
        <w:trPr>
          <w:trHeight w:val="4430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7F50DD7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  <w:r w:rsidRPr="00B975B3"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  <w:t>Autres réserves / observations :</w:t>
            </w:r>
          </w:p>
          <w:p w14:paraId="7D325CE4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1703A285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6DCCFBFE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5D8913DB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12716818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26D8A252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7C4699DD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6DB3CD67" w14:textId="77777777" w:rsidR="00EC48BE" w:rsidRDefault="00EC48BE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7E7E0444" w14:textId="77777777" w:rsidR="00EC48BE" w:rsidRDefault="00EC48BE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3A11450F" w14:textId="77777777" w:rsidR="00EC48BE" w:rsidRDefault="00EC48BE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00B8BFD3" w14:textId="77777777" w:rsidR="00EC48BE" w:rsidRDefault="00EC48BE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05D2DFE1" w14:textId="77777777" w:rsidR="00EC48BE" w:rsidRDefault="00EC48BE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02D3F0F7" w14:textId="77777777" w:rsidR="00EC48BE" w:rsidRDefault="00EC48BE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2C3919D9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3D470603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6CAA4336" w14:textId="77777777" w:rsid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  <w:p w14:paraId="34D13077" w14:textId="68BE6EB7" w:rsidR="00DD220F" w:rsidRPr="00DD220F" w:rsidRDefault="00DD220F" w:rsidP="00DD220F">
            <w:pPr>
              <w:spacing w:before="120"/>
              <w:rPr>
                <w:rFonts w:ascii="Century Gothic" w:hAnsi="Century Gothic" w:cs="Arial"/>
                <w:color w:val="132C48" w:themeColor="accent3" w:themeShade="80"/>
                <w:sz w:val="18"/>
                <w:szCs w:val="18"/>
                <w:u w:val="single"/>
              </w:rPr>
            </w:pPr>
          </w:p>
        </w:tc>
      </w:tr>
    </w:tbl>
    <w:p w14:paraId="425ED588" w14:textId="77777777" w:rsidR="00DD220F" w:rsidRPr="00533ED9" w:rsidRDefault="00DD220F" w:rsidP="00533ED9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80"/>
        <w:gridCol w:w="5176"/>
      </w:tblGrid>
      <w:tr w:rsidR="00415AE7" w:rsidRPr="007C0273" w14:paraId="169D7E6B" w14:textId="77777777" w:rsidTr="00533ED9">
        <w:trPr>
          <w:trHeight w:val="1516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70F5A204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</w:pPr>
            <w:r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24"/>
                <w:szCs w:val="16"/>
                <w:lang w:eastAsia="fr-FR"/>
              </w:rPr>
            </w:pPr>
          </w:p>
          <w:p w14:paraId="5B0F081B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18"/>
                <w:szCs w:val="16"/>
                <w:lang w:eastAsia="fr-FR"/>
              </w:rPr>
            </w:pPr>
            <w:r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02948420" w14:textId="77777777" w:rsidR="00415AE7" w:rsidRPr="007C0273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18"/>
                <w:szCs w:val="16"/>
                <w:lang w:eastAsia="fr-FR"/>
              </w:rPr>
            </w:pPr>
            <w:r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>Nom</w:t>
            </w:r>
            <w:r w:rsidR="00415AE7"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263B563B" w:rsidR="00877956" w:rsidRPr="007C0273" w:rsidRDefault="00877956" w:rsidP="00533ED9">
      <w:pPr>
        <w:tabs>
          <w:tab w:val="left" w:pos="3145"/>
        </w:tabs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171C" w14:textId="77777777" w:rsidR="00596787" w:rsidRDefault="00596787" w:rsidP="00415AE7">
      <w:pPr>
        <w:spacing w:after="0" w:line="240" w:lineRule="auto"/>
      </w:pPr>
      <w:r>
        <w:separator/>
      </w:r>
    </w:p>
  </w:endnote>
  <w:endnote w:type="continuationSeparator" w:id="0">
    <w:p w14:paraId="61738E8A" w14:textId="77777777" w:rsidR="00596787" w:rsidRDefault="00596787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506B51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32FBA" w14:textId="77777777" w:rsidR="00596787" w:rsidRDefault="00596787" w:rsidP="00415AE7">
      <w:pPr>
        <w:spacing w:after="0" w:line="240" w:lineRule="auto"/>
      </w:pPr>
      <w:r>
        <w:separator/>
      </w:r>
    </w:p>
  </w:footnote>
  <w:footnote w:type="continuationSeparator" w:id="0">
    <w:p w14:paraId="3820C906" w14:textId="77777777" w:rsidR="00596787" w:rsidRDefault="00596787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252C87F8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2" w:name="_Hlk42002724"/>
    <w:bookmarkStart w:id="3" w:name="_Hlk42002725"/>
    <w:r w:rsidR="004E73EC" w:rsidRPr="004E73EC">
      <w:rPr>
        <w:rFonts w:ascii="Century Gothic" w:eastAsia="Times New Roman" w:hAnsi="Century Gothic" w:cs="Arial"/>
        <w:i/>
        <w:iCs/>
        <w:sz w:val="16"/>
        <w:szCs w:val="16"/>
        <w:lang w:eastAsia="fr-FR"/>
      </w:rPr>
      <w:t xml:space="preserve">Assurances pour les besoins du GHT </w:t>
    </w:r>
    <w:r w:rsidR="00BD52DE">
      <w:rPr>
        <w:rFonts w:ascii="Century Gothic" w:eastAsia="Times New Roman" w:hAnsi="Century Gothic" w:cs="Arial"/>
        <w:bCs/>
        <w:i/>
        <w:iCs/>
        <w:sz w:val="16"/>
        <w:szCs w:val="16"/>
        <w:lang w:eastAsia="fr-FR"/>
      </w:rPr>
      <w:t>Bourgogne Méridionale</w:t>
    </w:r>
    <w:r w:rsidR="00C044B4">
      <w:rPr>
        <w:rFonts w:ascii="Century Gothic" w:hAnsi="Century Gothic"/>
        <w:bCs/>
        <w:sz w:val="16"/>
        <w:szCs w:val="14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E73EC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C1878"/>
    <w:rsid w:val="000D516F"/>
    <w:rsid w:val="001048AD"/>
    <w:rsid w:val="001B18F8"/>
    <w:rsid w:val="0022431A"/>
    <w:rsid w:val="002F4344"/>
    <w:rsid w:val="00345E2C"/>
    <w:rsid w:val="00356611"/>
    <w:rsid w:val="003A11C4"/>
    <w:rsid w:val="004027C4"/>
    <w:rsid w:val="00413797"/>
    <w:rsid w:val="00415AE7"/>
    <w:rsid w:val="00440238"/>
    <w:rsid w:val="00450A26"/>
    <w:rsid w:val="004E73EC"/>
    <w:rsid w:val="004F5713"/>
    <w:rsid w:val="00502D75"/>
    <w:rsid w:val="00506B51"/>
    <w:rsid w:val="00533ED9"/>
    <w:rsid w:val="005844FD"/>
    <w:rsid w:val="00596787"/>
    <w:rsid w:val="006A4107"/>
    <w:rsid w:val="00774648"/>
    <w:rsid w:val="007C0273"/>
    <w:rsid w:val="0083206D"/>
    <w:rsid w:val="00877956"/>
    <w:rsid w:val="0089425A"/>
    <w:rsid w:val="008A1732"/>
    <w:rsid w:val="008B42F7"/>
    <w:rsid w:val="0096371F"/>
    <w:rsid w:val="00987EDD"/>
    <w:rsid w:val="009C166A"/>
    <w:rsid w:val="009E4826"/>
    <w:rsid w:val="00A133D0"/>
    <w:rsid w:val="00A431C0"/>
    <w:rsid w:val="00A66051"/>
    <w:rsid w:val="00A74F70"/>
    <w:rsid w:val="00AA1E65"/>
    <w:rsid w:val="00B42DC5"/>
    <w:rsid w:val="00BB1DFD"/>
    <w:rsid w:val="00BB29D3"/>
    <w:rsid w:val="00BD52DE"/>
    <w:rsid w:val="00BF22D0"/>
    <w:rsid w:val="00C044B4"/>
    <w:rsid w:val="00C106FD"/>
    <w:rsid w:val="00C407A3"/>
    <w:rsid w:val="00C91BE0"/>
    <w:rsid w:val="00CE40FC"/>
    <w:rsid w:val="00D66604"/>
    <w:rsid w:val="00DD220F"/>
    <w:rsid w:val="00E1182B"/>
    <w:rsid w:val="00EA6DF6"/>
    <w:rsid w:val="00EB0769"/>
    <w:rsid w:val="00EC48BE"/>
    <w:rsid w:val="00EC4C00"/>
    <w:rsid w:val="00F36376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EC48BE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Angélique MERCIER</cp:lastModifiedBy>
  <cp:revision>35</cp:revision>
  <dcterms:created xsi:type="dcterms:W3CDTF">2019-06-04T14:17:00Z</dcterms:created>
  <dcterms:modified xsi:type="dcterms:W3CDTF">2026-03-19T09:00:00Z</dcterms:modified>
</cp:coreProperties>
</file>